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49" w:rsidRPr="00D21849" w:rsidRDefault="00D21849" w:rsidP="00D21849">
      <w:pPr>
        <w:tabs>
          <w:tab w:val="left" w:pos="789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49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 Митрофановская средняя общеобразовательная школа </w:t>
      </w:r>
    </w:p>
    <w:p w:rsidR="00D21849" w:rsidRPr="00D21849" w:rsidRDefault="00D21849" w:rsidP="00D21849">
      <w:pPr>
        <w:tabs>
          <w:tab w:val="left" w:pos="789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49">
        <w:rPr>
          <w:rFonts w:ascii="Times New Roman" w:hAnsi="Times New Roman" w:cs="Times New Roman"/>
          <w:b/>
          <w:sz w:val="24"/>
          <w:szCs w:val="24"/>
        </w:rPr>
        <w:t xml:space="preserve">Кантемировского муниципального района </w:t>
      </w:r>
    </w:p>
    <w:p w:rsidR="00D21849" w:rsidRPr="00D21849" w:rsidRDefault="00D21849" w:rsidP="00D21849">
      <w:pPr>
        <w:tabs>
          <w:tab w:val="left" w:pos="789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849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D21849" w:rsidRPr="00D21849" w:rsidRDefault="00D21849" w:rsidP="00D21849">
      <w:pPr>
        <w:tabs>
          <w:tab w:val="left" w:pos="789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849" w:rsidRPr="00D21849" w:rsidRDefault="00D21849" w:rsidP="00D21849">
      <w:pPr>
        <w:tabs>
          <w:tab w:val="left" w:pos="789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1" w:type="dxa"/>
        <w:tblInd w:w="-885" w:type="dxa"/>
        <w:tblLook w:val="04A0"/>
      </w:tblPr>
      <w:tblGrid>
        <w:gridCol w:w="4142"/>
        <w:gridCol w:w="2842"/>
        <w:gridCol w:w="3507"/>
      </w:tblGrid>
      <w:tr w:rsidR="00D21849" w:rsidRPr="00D21849" w:rsidTr="00313234">
        <w:tc>
          <w:tcPr>
            <w:tcW w:w="4142" w:type="dxa"/>
          </w:tcPr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ШМО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Протокол № 1от 29.08.2020г.</w:t>
            </w:r>
            <w:proofErr w:type="gramStart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  ШМО  _______                           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spellStart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Бабакова</w:t>
            </w:r>
            <w:proofErr w:type="spellEnd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842" w:type="dxa"/>
          </w:tcPr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__________О.А.Ржевская</w:t>
            </w:r>
            <w:proofErr w:type="spellEnd"/>
          </w:p>
        </w:tc>
        <w:tc>
          <w:tcPr>
            <w:tcW w:w="3507" w:type="dxa"/>
          </w:tcPr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Директор  школы</w:t>
            </w:r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__________О.Н.Косолапенкова</w:t>
            </w:r>
            <w:proofErr w:type="spellEnd"/>
          </w:p>
          <w:p w:rsidR="00D21849" w:rsidRPr="00D21849" w:rsidRDefault="00D21849" w:rsidP="00D21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49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  </w:t>
            </w:r>
            <w:proofErr w:type="gramStart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21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21849" w:rsidRDefault="00D21849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D21849" w:rsidRDefault="00D21849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D21849" w:rsidRDefault="00D21849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D21849" w:rsidRDefault="00D21849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D21849" w:rsidRPr="00D21849" w:rsidRDefault="00D21849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44"/>
          <w:szCs w:val="44"/>
          <w:lang w:eastAsia="ru-RU"/>
        </w:rPr>
      </w:pPr>
    </w:p>
    <w:p w:rsidR="00E00B17" w:rsidRPr="00D21849" w:rsidRDefault="00E00B17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spacing w:val="20"/>
          <w:sz w:val="44"/>
          <w:szCs w:val="44"/>
          <w:lang w:eastAsia="ru-RU"/>
        </w:rPr>
        <w:t>Рабочая программа</w:t>
      </w:r>
    </w:p>
    <w:p w:rsidR="00E00B17" w:rsidRPr="00D21849" w:rsidRDefault="00E00B17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21849">
        <w:rPr>
          <w:rFonts w:ascii="Times New Roman" w:eastAsia="Times New Roman" w:hAnsi="Times New Roman" w:cs="Times New Roman"/>
          <w:sz w:val="44"/>
          <w:szCs w:val="44"/>
          <w:lang w:eastAsia="ru-RU"/>
        </w:rPr>
        <w:t>ОБЪЕДИНЕНИЕ</w:t>
      </w:r>
    </w:p>
    <w:p w:rsidR="00E00B17" w:rsidRPr="00D21849" w:rsidRDefault="008416C5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21849">
        <w:rPr>
          <w:rFonts w:ascii="Times New Roman" w:eastAsia="Times New Roman" w:hAnsi="Times New Roman" w:cs="Times New Roman"/>
          <w:sz w:val="44"/>
          <w:szCs w:val="44"/>
          <w:lang w:eastAsia="ru-RU"/>
        </w:rPr>
        <w:t>«Занимательная биология</w:t>
      </w:r>
      <w:r w:rsidR="00E00B17" w:rsidRPr="00D21849">
        <w:rPr>
          <w:rFonts w:ascii="Times New Roman" w:eastAsia="Times New Roman" w:hAnsi="Times New Roman" w:cs="Times New Roman"/>
          <w:sz w:val="44"/>
          <w:szCs w:val="44"/>
          <w:lang w:eastAsia="ru-RU"/>
        </w:rPr>
        <w:t>»</w:t>
      </w:r>
    </w:p>
    <w:p w:rsidR="00E00B17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21849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</w:t>
      </w: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849" w:rsidRPr="00D21849" w:rsidRDefault="00D21849" w:rsidP="00D218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B17" w:rsidRPr="00D21849" w:rsidRDefault="00E00B17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1849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Разработал</w:t>
      </w:r>
    </w:p>
    <w:p w:rsidR="00E00B17" w:rsidRPr="00D21849" w:rsidRDefault="00E00B17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Калинников Алексей Александрович</w:t>
      </w:r>
      <w:r w:rsidRPr="00D21849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</w:p>
    <w:p w:rsidR="00E00B17" w:rsidRPr="00D21849" w:rsidRDefault="00D21849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1849">
        <w:rPr>
          <w:rFonts w:ascii="Times New Roman" w:eastAsia="Times New Roman" w:hAnsi="Times New Roman" w:cs="Times New Roman"/>
          <w:sz w:val="32"/>
          <w:szCs w:val="32"/>
          <w:lang w:eastAsia="ru-RU"/>
        </w:rPr>
        <w:t>У</w:t>
      </w:r>
      <w:r w:rsidR="00E00B17" w:rsidRPr="00D21849">
        <w:rPr>
          <w:rFonts w:ascii="Times New Roman" w:eastAsia="Times New Roman" w:hAnsi="Times New Roman" w:cs="Times New Roman"/>
          <w:sz w:val="32"/>
          <w:szCs w:val="32"/>
          <w:lang w:eastAsia="ru-RU"/>
        </w:rPr>
        <w:t>читель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биологии, </w:t>
      </w:r>
      <w:r w:rsidR="00E00B17" w:rsidRPr="00D2184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первой квалификационной категории</w:t>
      </w:r>
    </w:p>
    <w:p w:rsidR="00E00B17" w:rsidRPr="00D21849" w:rsidRDefault="00E00B17" w:rsidP="00D21849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32"/>
          <w:szCs w:val="32"/>
          <w:lang w:eastAsia="ru-RU"/>
        </w:rPr>
      </w:pPr>
    </w:p>
    <w:p w:rsidR="00E00B17" w:rsidRPr="00D21849" w:rsidRDefault="00E00B17" w:rsidP="00D2184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00B17" w:rsidRPr="00D21849" w:rsidRDefault="00E854B1" w:rsidP="00D21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2020-2021</w:t>
      </w:r>
      <w:r w:rsidR="00E00B17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0B17" w:rsidRPr="00D218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5C06B5" w:rsidRPr="00235252" w:rsidRDefault="005C06B5" w:rsidP="00D2184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6B5" w:rsidRPr="00D21849" w:rsidRDefault="00235252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Общебиологические знания необходимы не только специалистам, но и каждому человеку в отдельности, т.к. только понимание связи всего живого на планете поможет нам не наделать ошибок, ведущих катастрофе. Вовлечь школьников в процесс познания живой природы, заставить их задуматься о тонких взаимоотношениях внутри биоценозов, научить высказывать свои мысли и отстаивать их - это основа организации биологического кружка, т.к. биологическое образование формирует у подрастающего поколения понимание жизни как величайшей ценности.</w:t>
      </w:r>
    </w:p>
    <w:p w:rsidR="005C06B5" w:rsidRPr="00D21849" w:rsidRDefault="00235252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Биологический кружок организуется для учащихся 5-8-х классов, которые уже знакомы по урокам природоведения и биологии с миром живых организмов.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отличительных особенностей данной дополнительной образовательной программы можно назвать следующие: охватывает большой круг </w:t>
      </w:r>
      <w:proofErr w:type="spellStart"/>
      <w:proofErr w:type="gram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исследований и является дополнением к базовой учебной программе общеобразовательной школы.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новизна и актуальность программы заключается в сочетании различных форм работы, направленных на дополнение и углубление биолого-экологических знаний, с опорой на практическую деятельность и с учетом региональных, в том числе экологических, особенностей.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в кружке позволит школьникам, с одной стороны, расширить свои знания о мире живой природы, с другой - продемонстрировать свои умения и навыки в области биологии перед учащимися школы, так как предполагается организация внеклассных мероприятий с участием кружковцев.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Курс, рассчитанный на 17 академических часов включает</w:t>
      </w:r>
      <w:proofErr w:type="gram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теоретические и практические занятия. Содержание программы «Мир под микроскопом» связано с предметами естественнонаучного цикла.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курс «Мир п</w:t>
      </w:r>
      <w:r w:rsidR="008553D1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микроскопом» отводится по 1</w:t>
      </w: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часу в неделю с 5 по 8 класс.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то, что вопросы профориентации не являются главной целью биологического кружка, разнообразная деятельность, запланированная на занятиях, возможно, поможет юным биологам определиться с выбором своей будущей профессии.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предназначена для обучающихся в основной школе, интересующихся исследовательской деятельностью, и направлена на формирование у учащихся умения поставить цель и организовать её достижение, а также </w:t>
      </w:r>
      <w:proofErr w:type="spell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креативных</w:t>
      </w:r>
      <w:proofErr w:type="spell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 – гибкость ума, терпимость к противоречиям, критичность, наличие своего мнения, коммуникативных качеств.</w:t>
      </w:r>
      <w:proofErr w:type="gramEnd"/>
    </w:p>
    <w:p w:rsidR="005C06B5" w:rsidRPr="00D21849" w:rsidRDefault="00235252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Актуальность программы курса обусловлена тем, что знания и умения, необходимые для организации учебно-исследовательской деятельности, в будущем станут основой для реализации учебно-исследовательских проектов в среднем и старшем звене школы. Программа курса позволяет реализовать актуальные в настоящее время </w:t>
      </w:r>
      <w:proofErr w:type="spellStart"/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личностно </w:t>
      </w:r>
      <w:proofErr w:type="gramStart"/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ориентированный</w:t>
      </w:r>
      <w:proofErr w:type="gramEnd"/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235252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5C06B5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Цель: </w:t>
      </w:r>
      <w:r w:rsidR="005C06B5"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многообразием мира живой природы, выявить наиболее способных к творчеству учащихся и развить у них познавательные интересов, интеллектуальные, творческие и коммуникативные способности.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 программы: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Образовательные</w:t>
      </w:r>
    </w:p>
    <w:p w:rsidR="005C06B5" w:rsidRPr="00D21849" w:rsidRDefault="005C06B5" w:rsidP="00D2184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кругозор, что является необходимым для любого культурного человека.</w:t>
      </w:r>
    </w:p>
    <w:p w:rsidR="005C06B5" w:rsidRPr="00D21849" w:rsidRDefault="005C06B5" w:rsidP="00D2184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популяризац</w:t>
      </w:r>
      <w:proofErr w:type="gram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у у</w:t>
      </w:r>
      <w:proofErr w:type="gram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чащихся биологических знаний.</w:t>
      </w:r>
    </w:p>
    <w:p w:rsidR="005C06B5" w:rsidRPr="00D21849" w:rsidRDefault="005C06B5" w:rsidP="00D2184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 с биологическими специальностями.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Развивающие</w:t>
      </w:r>
    </w:p>
    <w:p w:rsidR="005C06B5" w:rsidRPr="00D21849" w:rsidRDefault="005C06B5" w:rsidP="00D2184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 микроскопом, биологическими объектами.</w:t>
      </w:r>
    </w:p>
    <w:p w:rsidR="005C06B5" w:rsidRPr="00D21849" w:rsidRDefault="005C06B5" w:rsidP="00D2184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общение и коммуникации.</w:t>
      </w:r>
    </w:p>
    <w:p w:rsidR="005C06B5" w:rsidRPr="00D21849" w:rsidRDefault="005C06B5" w:rsidP="00D2184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творческих способностей ребенка.</w:t>
      </w:r>
    </w:p>
    <w:p w:rsidR="005C06B5" w:rsidRPr="00D21849" w:rsidRDefault="005C06B5" w:rsidP="00D2184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приемов, умений и навыков по организации поисковой и исследовательской деятельности, самостоятельной познавательной деятельности, проведения опытов.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Воспитательные</w:t>
      </w:r>
    </w:p>
    <w:p w:rsidR="005C06B5" w:rsidRPr="00D21849" w:rsidRDefault="005C06B5" w:rsidP="00D2184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интерес к миру живых существ.</w:t>
      </w:r>
    </w:p>
    <w:p w:rsidR="005C06B5" w:rsidRPr="00D21849" w:rsidRDefault="005C06B5" w:rsidP="00D2184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ответственное отношение к порученному делу.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Условия реализации программы</w:t>
      </w:r>
    </w:p>
    <w:p w:rsidR="005C06B5" w:rsidRPr="00D21849" w:rsidRDefault="005C06B5" w:rsidP="00D218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 детей, участвующих в реализации данной программы, 11-15 лет.</w:t>
      </w:r>
    </w:p>
    <w:p w:rsidR="005C06B5" w:rsidRPr="00D21849" w:rsidRDefault="005C06B5" w:rsidP="00D218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образовательного процесса - 1 год.</w:t>
      </w:r>
    </w:p>
    <w:p w:rsidR="005C06B5" w:rsidRPr="00D21849" w:rsidRDefault="005C06B5" w:rsidP="00D218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– 0,5учебных час в неделю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Формы организации деятельности учащихся на занятиях</w:t>
      </w:r>
    </w:p>
    <w:p w:rsidR="005C06B5" w:rsidRPr="00D21849" w:rsidRDefault="005C06B5" w:rsidP="00D2184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</w:t>
      </w:r>
    </w:p>
    <w:p w:rsidR="005C06B5" w:rsidRPr="00D21849" w:rsidRDefault="005C06B5" w:rsidP="00D2184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Формы и методы, используемые в работе по программе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Словесно-иллюстративные методы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рассказ, беседа, дискуссия, работа с биологической литературой.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Репродуктивные методы: </w:t>
      </w: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воспроизведение полученных знаний во время выступлений.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Частично-поисковые методы </w:t>
      </w: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 систематизации коллекционного материала).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Исследовательские метод</w:t>
      </w:r>
      <w:proofErr w:type="gramStart"/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ы</w:t>
      </w: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микроскопом).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Наглядность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компьютерных презентаций, биологических коллекций, плакатов, моделей и макетов.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Ожидаемый результат:</w:t>
      </w:r>
    </w:p>
    <w:p w:rsidR="005C06B5" w:rsidRPr="00D21849" w:rsidRDefault="005C06B5" w:rsidP="00D2184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динамика социальной и творческой активности обучаемых, подтверждаемая результатами их участия в конкурсах различного уровня, фестивалях, смотрах, соревнованиях.</w:t>
      </w:r>
      <w:proofErr w:type="gramEnd"/>
    </w:p>
    <w:p w:rsidR="005C06B5" w:rsidRPr="00D21849" w:rsidRDefault="005C06B5" w:rsidP="00D2184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</w:t>
      </w:r>
      <w:proofErr w:type="spell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коммуникативности</w:t>
      </w:r>
      <w:proofErr w:type="spell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C06B5" w:rsidRPr="00D21849" w:rsidRDefault="005C06B5" w:rsidP="00D2184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и поддержание мотивации к углубленному изучению биологии;</w:t>
      </w:r>
    </w:p>
    <w:p w:rsidR="005C06B5" w:rsidRPr="00D21849" w:rsidRDefault="005C06B5" w:rsidP="00D2184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современными источниками информации и давать аргументированную оценку информации по биологическим вопросам; работать с научной и учебной литературой;</w:t>
      </w:r>
    </w:p>
    <w:p w:rsidR="005C06B5" w:rsidRPr="00D21849" w:rsidRDefault="005C06B5" w:rsidP="00D21849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сформировавшиеся биологические знания, умения и навыки, одновременно приобретенные навыки организации внеклассной работы: проведения викторин, бесед, классных часов с учащимися начальной школы.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занятий сориентирована не столько на передачу «готовых знаний», сколько на формирование активной личности, мотивированной к самообразованию, обладающей начальными навыками самостоятельного поиска, отбора, анализа и использования информации.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приоритетом общего образования является формирование обще учебных умений и навыков, которые предопределяют успешность всего последующего обучения ребёнка.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«Мир под микроскопом» носит развивающий характер. Целью данного спецкурса является формирование поисково-исследовательских и коммуникативных умений школьников.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курса разделены </w:t>
      </w:r>
      <w:proofErr w:type="gramStart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теоретические и практические. Причём деятельность может носить как групповой, так и индивидуальный характер.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школьников при изучении курса «Мир под микроскопом» имеет отличительные особенности:</w:t>
      </w:r>
    </w:p>
    <w:p w:rsidR="005C06B5" w:rsidRPr="00D21849" w:rsidRDefault="005C06B5" w:rsidP="00D2184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практическую направленность, которую определяет специфика содержания и возрастные особенности детей;</w:t>
      </w:r>
    </w:p>
    <w:p w:rsidR="005C06B5" w:rsidRPr="00D21849" w:rsidRDefault="005C06B5" w:rsidP="00D2184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групповой характер работ будет способствовать формированию коммуникативных умений, таких как умение, распределять обязанности в группе, аргументировать свою точку зрения и др.;</w:t>
      </w:r>
    </w:p>
    <w:p w:rsidR="005C06B5" w:rsidRPr="00D21849" w:rsidRDefault="005C06B5" w:rsidP="00D2184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различными источниками информации обеспечивает формирование информационной компетентности, связанной с поиском, анализом, оценкой информации;</w:t>
      </w:r>
    </w:p>
    <w:p w:rsidR="005C06B5" w:rsidRPr="00D21849" w:rsidRDefault="005C06B5" w:rsidP="00D2184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содержание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:rsidR="005C06B5" w:rsidRPr="00D21849" w:rsidRDefault="005C06B5" w:rsidP="00D21849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реализует задачу выявления творческих способностей, склонностей и одаренностей к различным видам деятельности.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принципы программы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Принцип системности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задач через связь внеурочной деятельности с учебным процессом.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Принцип </w:t>
      </w:r>
      <w:proofErr w:type="spellStart"/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гуманизации</w:t>
      </w:r>
      <w:proofErr w:type="spellEnd"/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личности ребёнка. Создание благоприятных условий для развития способностей детей.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Принцип опоры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 интересов и потребностей учащихся; опора на них.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Принцип совместной деятельности детей и взрослых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родителей и детей на всех этапах исследовательской деятельности: планировании, обсуждении, проведении.</w:t>
      </w:r>
    </w:p>
    <w:p w:rsidR="005C06B5" w:rsidRPr="00D21849" w:rsidRDefault="005C06B5" w:rsidP="00D218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6B5" w:rsidRPr="00D21849" w:rsidRDefault="005C06B5" w:rsidP="00D218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Принцип обратной связи</w:t>
      </w:r>
    </w:p>
    <w:p w:rsidR="005C06B5" w:rsidRPr="00D21849" w:rsidRDefault="005C06B5" w:rsidP="00D218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занятие должно заканчиваться рефлексией. Совместно с учащимися необходимо обсудить, что получилось и что не получилось, изучить их мнение, определить их настроение и перспективу.</w:t>
      </w:r>
    </w:p>
    <w:p w:rsidR="005C06B5" w:rsidRPr="00D21849" w:rsidRDefault="005C06B5" w:rsidP="00D218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Принцип успешности</w:t>
      </w:r>
    </w:p>
    <w:p w:rsidR="005C06B5" w:rsidRPr="00D21849" w:rsidRDefault="005C06B5" w:rsidP="00D218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взрослому, и ребенку необходимо быть значимым и успешным. Степень успешности определяет самочувствие человека, его отношение к окружающим его людям, окружающему миру. Если ученик будет видеть, что его вклад в общее дело оценен, то в последующих делах он будет еще более активен и успешен. Очень важно, чтобы оценка успешности ученика была искренней и неформальной, она должна отмечать реальный успех и реальное достижение.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работы по программе курса 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методику работы с биологическими объектами и микроскопом;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цели, объекта и гипотезы исследования;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информации;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оформления списка использованной литературы;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познания окружающего мира (наблюдения, эксперименты);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организации проектной деятельности (выбор темы, сбор информации, выбор проекта, работа над ним, презентация);</w:t>
      </w:r>
    </w:p>
    <w:p w:rsidR="005C06B5" w:rsidRPr="00D21849" w:rsidRDefault="005C06B5" w:rsidP="00D21849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информации (книга, старшие товарищи и родственники, видео курсы, ресурсы Интернета).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исследования;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разделять учебно-исследовательскую деятельность на этапы;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и осуществлять их проверку;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группе;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пользоваться словарями, энциклопедиями другими учебными пособиями;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наблюдения окружающего мира;</w:t>
      </w:r>
    </w:p>
    <w:p w:rsidR="005C06B5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организовывать исследовательскую деятельность;</w:t>
      </w:r>
    </w:p>
    <w:p w:rsidR="00235252" w:rsidRPr="00D21849" w:rsidRDefault="005C06B5" w:rsidP="00D21849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программы.</w:t>
      </w:r>
    </w:p>
    <w:p w:rsidR="005C06B5" w:rsidRPr="00D21849" w:rsidRDefault="00235252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Вводное занятие</w:t>
      </w:r>
      <w:proofErr w:type="gramStart"/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C06B5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задачи, план работы кружка.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Биологическая лаборато</w:t>
      </w:r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рия и правила работы в ней</w:t>
      </w:r>
      <w:proofErr w:type="gramStart"/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биологической лаборатории. Правила работы и ТБ при работе в лаборатории.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изучения живых организмов.</w:t>
      </w:r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Увеличительные приборы</w:t>
      </w:r>
      <w:proofErr w:type="gramStart"/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биологических объектов. Увеличительные приборы. Микроскоп. Устройство микроскопа, правила работы с ним. Овладение методикой работы с микроскопом.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Клетка – структурна</w:t>
      </w:r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единица живого организма</w:t>
      </w:r>
      <w:proofErr w:type="gramStart"/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Клетка: строение, состав, свойства. Микропрепараты. Методы приготовления и изучение препаратов «живая клетка», «фиксированный препарат».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Клетки растений под микроскопом. Изготовление мик</w:t>
      </w:r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ропрепаратов и их изучение</w:t>
      </w:r>
      <w:proofErr w:type="gramStart"/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растительной клетки. Приготовление препарата кожицы лука, мякоть плодов томата, яблока, картофеля и их изучение под микроскопом.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Грибы </w:t>
      </w:r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бактерии под микроскопом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 и бактерии. Микроскопические грибы. Приготовление микропрепарата дрожжей и изучение его под микроскопом. Выращивание плесени и изучение ее под микроскопом. Приготовление сенного настоя, выращивание культуры Сенной палочки и изучение её под микроскопом.</w:t>
      </w:r>
    </w:p>
    <w:p w:rsidR="005C06B5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Поль</w:t>
      </w:r>
      <w:r w:rsidR="00235252"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и вред микроорганизмов</w:t>
      </w:r>
      <w:r w:rsidRPr="00D21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235252" w:rsidRPr="00D21849" w:rsidRDefault="005C06B5" w:rsidP="00D218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физических и химических факторов на рост и развитие микроорганизмов. Влияние антибиотиков на развитие микроорганизмов.</w:t>
      </w:r>
    </w:p>
    <w:p w:rsidR="000C5F6C" w:rsidRPr="000C5F6C" w:rsidRDefault="000C5F6C" w:rsidP="00D21849">
      <w:pPr>
        <w:spacing w:before="100" w:beforeAutospacing="1" w:after="1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 – тематическое планирование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22"/>
        <w:gridCol w:w="1583"/>
        <w:gridCol w:w="4531"/>
        <w:gridCol w:w="2234"/>
      </w:tblGrid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занятия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План/факт</w:t>
            </w: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 Организационное занятие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растений. Особенности и многообразие.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Осенний пейзаж. Экскурсия.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Тайны жизни растений.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Кто </w:t>
            </w:r>
            <w:proofErr w:type="gramStart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такие</w:t>
            </w:r>
            <w:proofErr w:type="gramEnd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 Где живут? Определение растений.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Съедобные и ядовитые растения.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растения.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Растения красной книги Саратовской области.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Занимательная ботаника. Биологические шарады.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Занимательная ботаника. Биологические омонимы.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внеклассного мероприятия «Что ты знаешь о растениях?».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животных. Особенности и многообразие животных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беспозвоночных животных.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членистоногих по рисункам и коллекции.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позвоночных животных. Холоднокровные животные.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позвоночных животных. Теплокровные животные.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Животные в жизни человека.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КТД. Создание настольной игры «</w:t>
            </w:r>
            <w:proofErr w:type="spellStart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Зооленд</w:t>
            </w:r>
            <w:proofErr w:type="spellEnd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Животные красной книги Саратовской области и меры по их охране.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Праздничная </w:t>
            </w:r>
            <w:proofErr w:type="spellStart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зоо-викторина</w:t>
            </w:r>
            <w:proofErr w:type="spellEnd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Презентация новой игры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Занимательная зоология. Шарады, загадки.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Занимательная зоология. Верните зверей в слова.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Занимательная зоология. Хвостатая викторина.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исследования природы. Правила безопасности и меры первой помощи.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 природы с помощью микроскопа. Правила работы с микроскопом. Приготовление микропрепаратов.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Клетка растений.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Клетка животных.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Выращивание культуры инфузории </w:t>
            </w:r>
            <w:proofErr w:type="gramStart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–т</w:t>
            </w:r>
            <w:proofErr w:type="gramEnd"/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уфельки. Практическая работа.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показал нам микроскоп. 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6C" w:rsidRPr="000C5F6C" w:rsidTr="000C5F6C">
        <w:trPr>
          <w:tblCellSpacing w:w="0" w:type="dxa"/>
        </w:trPr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30-34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Творческие занятия.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0C5F6C" w:rsidRPr="000C5F6C" w:rsidRDefault="000C5F6C" w:rsidP="000C5F6C">
            <w:pPr>
              <w:spacing w:before="100" w:beforeAutospacing="1" w:after="142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проведение викторин и игр для учащихся начальной школы.</w:t>
            </w:r>
          </w:p>
        </w:tc>
      </w:tr>
    </w:tbl>
    <w:p w:rsidR="00235252" w:rsidRDefault="00235252" w:rsidP="00D2184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849" w:rsidRDefault="00D21849" w:rsidP="00D2184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849" w:rsidRDefault="00D21849" w:rsidP="00D2184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35252" w:rsidRDefault="00235252" w:rsidP="005C06B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5C06B5" w:rsidRPr="00235252" w:rsidRDefault="005C06B5" w:rsidP="005C06B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 xml:space="preserve">ПЛАНИРУЕМЫЕ РЕЗУЛЬТАТЫ ОСВОЕНИЯ </w:t>
      </w:r>
      <w:proofErr w:type="gramStart"/>
      <w:r w:rsidRPr="0023525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ОБУЧАЮЩИМИСЯ</w:t>
      </w:r>
      <w:proofErr w:type="gramEnd"/>
      <w:r w:rsidRPr="0023525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 ПРОГРАММЫ ВНЕУРОЧНОЙ ДЕЯТЕЛЬНОСТИ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курса «Мир под микроскопом» </w:t>
      </w: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обучающиеся на ступени основного общего образования:</w:t>
      </w:r>
    </w:p>
    <w:p w:rsidR="005C06B5" w:rsidRPr="00235252" w:rsidRDefault="005C06B5" w:rsidP="005C06B5">
      <w:pPr>
        <w:numPr>
          <w:ilvl w:val="0"/>
          <w:numId w:val="10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 возможность расширить, систематизировать и углубить исходные представления о природных объектах и явлениях как компонентах единого мира, овладеют основами практико-ориентированных знаний о природе, приобретут целостный взгляд на мир;</w:t>
      </w:r>
    </w:p>
    <w:p w:rsidR="005C06B5" w:rsidRPr="00235252" w:rsidRDefault="005C06B5" w:rsidP="005C06B5">
      <w:pPr>
        <w:numPr>
          <w:ilvl w:val="0"/>
          <w:numId w:val="10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 возможность осознать своё место в мире;</w:t>
      </w:r>
    </w:p>
    <w:p w:rsidR="005C06B5" w:rsidRPr="00235252" w:rsidRDefault="005C06B5" w:rsidP="005C06B5">
      <w:pPr>
        <w:numPr>
          <w:ilvl w:val="0"/>
          <w:numId w:val="1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познакомятся с некоторыми способами изучения природы,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мире;</w:t>
      </w:r>
    </w:p>
    <w:p w:rsidR="005C06B5" w:rsidRPr="00235252" w:rsidRDefault="005C06B5" w:rsidP="005C06B5">
      <w:pPr>
        <w:numPr>
          <w:ilvl w:val="0"/>
          <w:numId w:val="1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 возможность приобрести базовые умения работы с ИКТ средствами, поиска информации в электронных источниках и контролируемом Интернете, научатся создавать сообщения и проекты, готовить и проводить небольшие презентации.</w:t>
      </w:r>
    </w:p>
    <w:p w:rsidR="005C06B5" w:rsidRPr="00235252" w:rsidRDefault="005C06B5" w:rsidP="005C06B5">
      <w:pPr>
        <w:numPr>
          <w:ilvl w:val="0"/>
          <w:numId w:val="1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 возможность научиться использовать различные справочные издания (словари, энциклопедии, включая компьютерные) и детскую литературу о природе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универсальные учебные действия</w:t>
      </w:r>
    </w:p>
    <w:p w:rsidR="005C06B5" w:rsidRPr="00235252" w:rsidRDefault="005C06B5" w:rsidP="005C06B5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:rsidR="005C06B5" w:rsidRPr="00235252" w:rsidRDefault="005C06B5" w:rsidP="005C06B5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 на понимание причин успеха во </w:t>
      </w:r>
      <w:proofErr w:type="spellStart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внеучебной</w:t>
      </w:r>
      <w:proofErr w:type="spellEnd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5C06B5" w:rsidRPr="00235252" w:rsidRDefault="005C06B5" w:rsidP="005C06B5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к самооценке на основе критериев успешности </w:t>
      </w:r>
      <w:proofErr w:type="spellStart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внеучебной</w:t>
      </w:r>
      <w:proofErr w:type="spellEnd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</w:t>
      </w:r>
    </w:p>
    <w:p w:rsidR="005C06B5" w:rsidRPr="00235252" w:rsidRDefault="005C06B5" w:rsidP="005C06B5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прекрасного и эстетические чувства на основе знакомства с природными объектами.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Формирование:</w:t>
      </w:r>
    </w:p>
    <w:p w:rsidR="005C06B5" w:rsidRPr="00235252" w:rsidRDefault="005C06B5" w:rsidP="005C06B5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5C06B5" w:rsidRPr="00235252" w:rsidRDefault="005C06B5" w:rsidP="005C06B5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выраженной устойчивой учебно-познавательной мотивации учения;</w:t>
      </w:r>
    </w:p>
    <w:p w:rsidR="005C06B5" w:rsidRPr="00235252" w:rsidRDefault="005C06B5" w:rsidP="005C06B5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устойчивого учебно-познавательного интереса к природным объектам;</w:t>
      </w:r>
    </w:p>
    <w:p w:rsidR="005C06B5" w:rsidRPr="00235252" w:rsidRDefault="005C06B5" w:rsidP="005C06B5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адекватного понимания причин успешности/не успешности </w:t>
      </w:r>
      <w:proofErr w:type="spellStart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внеучебной</w:t>
      </w:r>
      <w:proofErr w:type="spellEnd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</w:t>
      </w:r>
    </w:p>
    <w:p w:rsidR="005C06B5" w:rsidRPr="00235252" w:rsidRDefault="005C06B5" w:rsidP="005C06B5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осознанных устойчивых эстетических предпочтений и ориентации на природу как значимую сферу человеческой жизни;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установленные правила в планировании и контроле способа решения;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итоговый и пошаговый контроль по результату;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способ и результат действия.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сотрудничестве с учителем ставить новые учебные задачи;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познавательную инициативу в учебном сотрудничестве;</w:t>
      </w:r>
    </w:p>
    <w:p w:rsidR="005C06B5" w:rsidRPr="00235252" w:rsidRDefault="005C06B5" w:rsidP="005C06B5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proofErr w:type="gramEnd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по ходу его реализации, так и в конце действия.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5C06B5" w:rsidRPr="00235252" w:rsidRDefault="005C06B5" w:rsidP="005C06B5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поиск необходимой информации для выполнения </w:t>
      </w:r>
      <w:proofErr w:type="spellStart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внеучебных</w:t>
      </w:r>
      <w:proofErr w:type="spellEnd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5C06B5" w:rsidRPr="00235252" w:rsidRDefault="005C06B5" w:rsidP="005C06B5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5C06B5" w:rsidRPr="00235252" w:rsidRDefault="005C06B5" w:rsidP="005C06B5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сообщения, проекты в устной и письменной форме;</w:t>
      </w:r>
    </w:p>
    <w:p w:rsidR="005C06B5" w:rsidRPr="00235252" w:rsidRDefault="005C06B5" w:rsidP="005C06B5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сравнение и классификацию по заданным критериям;</w:t>
      </w:r>
    </w:p>
    <w:p w:rsidR="005C06B5" w:rsidRPr="00235252" w:rsidRDefault="005C06B5" w:rsidP="005C06B5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 связи в изучаемом круге явлений;</w:t>
      </w:r>
    </w:p>
    <w:p w:rsidR="005C06B5" w:rsidRPr="00235252" w:rsidRDefault="005C06B5" w:rsidP="005C06B5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Коммуникативные универсальные учебные действия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коммуникативные средства для решения различных коммуникативных задач, строить монологическое сообщение, владеть диалогической формой коммуникации, используя, в том числе средства и инструменты ИКТ и дистанционного общения;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собственной</w:t>
      </w:r>
      <w:proofErr w:type="gramEnd"/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ориентироваться на позицию партнера в общении и взаимодействии;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задавать вопросы;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речь для регуляции своего действия;</w:t>
      </w:r>
    </w:p>
    <w:p w:rsidR="005C06B5" w:rsidRPr="00235252" w:rsidRDefault="005C06B5" w:rsidP="005C06B5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2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6B5" w:rsidRPr="00235252" w:rsidRDefault="005C06B5" w:rsidP="005C06B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5C2" w:rsidRPr="00235252" w:rsidRDefault="00F525C2">
      <w:pPr>
        <w:rPr>
          <w:rFonts w:ascii="Times New Roman" w:hAnsi="Times New Roman" w:cs="Times New Roman"/>
          <w:sz w:val="28"/>
          <w:szCs w:val="28"/>
        </w:rPr>
      </w:pPr>
    </w:p>
    <w:sectPr w:rsidR="00F525C2" w:rsidRPr="00235252" w:rsidSect="00225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7F31"/>
    <w:multiLevelType w:val="multilevel"/>
    <w:tmpl w:val="8556C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681CE9"/>
    <w:multiLevelType w:val="multilevel"/>
    <w:tmpl w:val="BF2E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9D1D94"/>
    <w:multiLevelType w:val="multilevel"/>
    <w:tmpl w:val="CCCE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635431"/>
    <w:multiLevelType w:val="multilevel"/>
    <w:tmpl w:val="2B7E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C1774C"/>
    <w:multiLevelType w:val="multilevel"/>
    <w:tmpl w:val="F36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716A6"/>
    <w:multiLevelType w:val="multilevel"/>
    <w:tmpl w:val="08D4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1B5D5C"/>
    <w:multiLevelType w:val="multilevel"/>
    <w:tmpl w:val="C320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295707"/>
    <w:multiLevelType w:val="multilevel"/>
    <w:tmpl w:val="B77A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704C89"/>
    <w:multiLevelType w:val="multilevel"/>
    <w:tmpl w:val="E20EF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B65DC3"/>
    <w:multiLevelType w:val="multilevel"/>
    <w:tmpl w:val="8222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423996"/>
    <w:multiLevelType w:val="multilevel"/>
    <w:tmpl w:val="DDEC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252536"/>
    <w:multiLevelType w:val="multilevel"/>
    <w:tmpl w:val="69EC1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845673"/>
    <w:multiLevelType w:val="multilevel"/>
    <w:tmpl w:val="6B2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DD7900"/>
    <w:multiLevelType w:val="multilevel"/>
    <w:tmpl w:val="909A0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3925A2"/>
    <w:multiLevelType w:val="multilevel"/>
    <w:tmpl w:val="E198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2C105A"/>
    <w:multiLevelType w:val="multilevel"/>
    <w:tmpl w:val="E3F2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4"/>
  </w:num>
  <w:num w:numId="10">
    <w:abstractNumId w:val="13"/>
  </w:num>
  <w:num w:numId="11">
    <w:abstractNumId w:val="9"/>
  </w:num>
  <w:num w:numId="12">
    <w:abstractNumId w:val="11"/>
  </w:num>
  <w:num w:numId="13">
    <w:abstractNumId w:val="12"/>
  </w:num>
  <w:num w:numId="14">
    <w:abstractNumId w:val="8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B5"/>
    <w:rsid w:val="000C5F6C"/>
    <w:rsid w:val="0022574E"/>
    <w:rsid w:val="00235252"/>
    <w:rsid w:val="005C06B5"/>
    <w:rsid w:val="005D583C"/>
    <w:rsid w:val="008416C5"/>
    <w:rsid w:val="008553D1"/>
    <w:rsid w:val="00863A75"/>
    <w:rsid w:val="008C6468"/>
    <w:rsid w:val="009976FC"/>
    <w:rsid w:val="00A22EB4"/>
    <w:rsid w:val="00BB5D0B"/>
    <w:rsid w:val="00BF1929"/>
    <w:rsid w:val="00D21849"/>
    <w:rsid w:val="00E00B17"/>
    <w:rsid w:val="00E854B1"/>
    <w:rsid w:val="00EC5593"/>
    <w:rsid w:val="00F52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4E"/>
  </w:style>
  <w:style w:type="paragraph" w:styleId="3">
    <w:name w:val="heading 3"/>
    <w:basedOn w:val="a"/>
    <w:link w:val="30"/>
    <w:uiPriority w:val="9"/>
    <w:qFormat/>
    <w:rsid w:val="005C06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06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C0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C5F6C"/>
    <w:pPr>
      <w:spacing w:before="100" w:beforeAutospacing="1" w:after="142" w:line="288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4">
    <w:name w:val="Table Grid"/>
    <w:basedOn w:val="a1"/>
    <w:uiPriority w:val="59"/>
    <w:rsid w:val="00D21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2560</Words>
  <Characters>14593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www.PHILka.RU</cp:lastModifiedBy>
  <cp:revision>10</cp:revision>
  <cp:lastPrinted>2017-10-19T21:38:00Z</cp:lastPrinted>
  <dcterms:created xsi:type="dcterms:W3CDTF">2017-09-12T05:43:00Z</dcterms:created>
  <dcterms:modified xsi:type="dcterms:W3CDTF">2020-11-16T13:56:00Z</dcterms:modified>
</cp:coreProperties>
</file>